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39" w:rsidRDefault="002F3239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1229B9" w:rsidRPr="003524FB" w:rsidRDefault="00891887" w:rsidP="0025525F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სს „</w:t>
      </w:r>
      <w:r w:rsidR="001229B9">
        <w:rPr>
          <w:rFonts w:ascii="Sylfaen" w:hAnsi="Sylfaen"/>
          <w:sz w:val="20"/>
          <w:szCs w:val="20"/>
          <w:lang w:val="ka-GE"/>
        </w:rPr>
        <w:t>ტერა</w:t>
      </w:r>
      <w:r w:rsidRPr="00D236C5">
        <w:rPr>
          <w:rFonts w:ascii="Sylfaen" w:hAnsi="Sylfaen"/>
          <w:sz w:val="20"/>
          <w:szCs w:val="20"/>
          <w:lang w:val="ka-GE"/>
        </w:rPr>
        <w:t xml:space="preserve">ბანკი“ აცხადებს </w:t>
      </w:r>
      <w:r w:rsidRPr="00A21CA0">
        <w:rPr>
          <w:rFonts w:ascii="Sylfaen" w:hAnsi="Sylfaen"/>
          <w:b/>
          <w:sz w:val="20"/>
          <w:szCs w:val="20"/>
          <w:lang w:val="ka-GE"/>
        </w:rPr>
        <w:t xml:space="preserve">ტენდერს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სამეურნეო საქონლის </w:t>
      </w:r>
      <w:r w:rsidR="00193E63" w:rsidRPr="00A21CA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93E63">
        <w:rPr>
          <w:rFonts w:ascii="Sylfaen" w:hAnsi="Sylfaen"/>
          <w:b/>
          <w:sz w:val="20"/>
          <w:szCs w:val="20"/>
          <w:lang w:val="ka-GE"/>
        </w:rPr>
        <w:t xml:space="preserve">მომწოდებლის </w:t>
      </w:r>
      <w:r w:rsidR="00A90FCB" w:rsidRPr="00A21CA0">
        <w:rPr>
          <w:rFonts w:ascii="Sylfaen" w:hAnsi="Sylfaen"/>
          <w:b/>
          <w:sz w:val="20"/>
          <w:szCs w:val="20"/>
          <w:lang w:val="ka-GE"/>
        </w:rPr>
        <w:t xml:space="preserve"> შერჩევაზე</w:t>
      </w:r>
      <w:r w:rsidRPr="00A21CA0">
        <w:rPr>
          <w:rFonts w:ascii="Sylfaen" w:hAnsi="Sylfaen"/>
          <w:b/>
          <w:sz w:val="20"/>
          <w:szCs w:val="20"/>
          <w:lang w:val="ka-GE"/>
        </w:rPr>
        <w:t>.</w:t>
      </w:r>
    </w:p>
    <w:p w:rsidR="009B1F01" w:rsidRPr="00B91E90" w:rsidRDefault="009B1F01" w:rsidP="009B1F01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B91E90">
        <w:rPr>
          <w:rFonts w:ascii="Sylfaen" w:hAnsi="Sylfaen"/>
          <w:sz w:val="20"/>
          <w:szCs w:val="20"/>
          <w:lang w:val="ka-GE"/>
        </w:rPr>
        <w:t>სატენდერო დოკუმენტების განხილვის შედეგად შეირჩევა საუკეთესო ფასის და მომსახურების პირობების მქონე ერთი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B91E90">
        <w:rPr>
          <w:rFonts w:ascii="Sylfaen" w:hAnsi="Sylfaen"/>
          <w:sz w:val="20"/>
          <w:szCs w:val="20"/>
          <w:lang w:val="ka-GE"/>
        </w:rPr>
        <w:t>კვალიფიციური კომპანია</w:t>
      </w:r>
      <w:r w:rsidR="008D1D61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რომელთანაც</w:t>
      </w:r>
      <w:r w:rsidRPr="00B91E90">
        <w:rPr>
          <w:rFonts w:ascii="Sylfaen" w:hAnsi="Sylfaen"/>
          <w:sz w:val="20"/>
          <w:szCs w:val="20"/>
          <w:lang w:val="ka-GE"/>
        </w:rPr>
        <w:t xml:space="preserve"> გაფორმდება ერთწლიანი გენერალური</w:t>
      </w:r>
      <w:r>
        <w:rPr>
          <w:rFonts w:ascii="Sylfaen" w:hAnsi="Sylfaen"/>
          <w:sz w:val="20"/>
          <w:szCs w:val="20"/>
          <w:lang w:val="ka-GE"/>
        </w:rPr>
        <w:t xml:space="preserve"> მომსახურების</w:t>
      </w:r>
      <w:r w:rsidRPr="00B91E90">
        <w:rPr>
          <w:rFonts w:ascii="Sylfaen" w:hAnsi="Sylfaen"/>
          <w:sz w:val="20"/>
          <w:szCs w:val="20"/>
          <w:lang w:val="ka-GE"/>
        </w:rPr>
        <w:t xml:space="preserve"> ხელშეკრულება.</w:t>
      </w:r>
    </w:p>
    <w:p w:rsidR="007D03F8" w:rsidRDefault="007D03F8" w:rsidP="007D03F8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სამეურნეო საქონლის  ჩამონათვალი, აღწერილობა  და ფილიალების ჩამონათვალი მოცემულია თანდართულ ფაილად (</w:t>
      </w:r>
      <w:r>
        <w:rPr>
          <w:rFonts w:ascii="Sylfaen" w:hAnsi="Sylfaen"/>
          <w:b/>
          <w:sz w:val="20"/>
          <w:szCs w:val="20"/>
          <w:lang w:val="ka-GE"/>
        </w:rPr>
        <w:t>დანართი #1</w:t>
      </w:r>
      <w:r>
        <w:rPr>
          <w:rFonts w:ascii="Sylfaen" w:hAnsi="Sylfaen"/>
          <w:sz w:val="20"/>
          <w:szCs w:val="20"/>
          <w:lang w:val="ka-GE"/>
        </w:rPr>
        <w:t>).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ტენდერში მონაწილე კომპანიები უნდა აკმაყოფილებდნენ შემდეგ საკვალიფიკაციო მოთხოვნებს:</w:t>
      </w:r>
    </w:p>
    <w:p w:rsidR="009B1F01" w:rsidRPr="00B91E90" w:rsidRDefault="009B1F01" w:rsidP="009B1F01">
      <w:pPr>
        <w:pStyle w:val="ListParagraph"/>
        <w:numPr>
          <w:ilvl w:val="0"/>
          <w:numId w:val="8"/>
        </w:num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34508B">
        <w:rPr>
          <w:rFonts w:ascii="Sylfaen" w:hAnsi="Sylfaen"/>
          <w:sz w:val="20"/>
          <w:szCs w:val="20"/>
          <w:u w:val="single"/>
          <w:lang w:val="ka-GE"/>
        </w:rPr>
        <w:t>შესაბამის სფეროში სამუშაო გამოცდილება არანაკლებ 3 წელი</w:t>
      </w:r>
      <w:r>
        <w:rPr>
          <w:rFonts w:ascii="Sylfaen" w:hAnsi="Sylfaen"/>
          <w:sz w:val="20"/>
          <w:szCs w:val="20"/>
          <w:u w:val="single"/>
          <w:lang w:val="ka-GE"/>
        </w:rPr>
        <w:t>;</w:t>
      </w:r>
    </w:p>
    <w:p w:rsidR="009B1F01" w:rsidRPr="008D1D61" w:rsidRDefault="009B1F01" w:rsidP="009B1F01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8D1D61">
        <w:rPr>
          <w:rFonts w:ascii="Sylfaen" w:hAnsi="Sylfaen"/>
          <w:b/>
          <w:sz w:val="20"/>
          <w:szCs w:val="20"/>
          <w:lang w:val="ka-GE"/>
        </w:rPr>
        <w:t>სატენდერო განაცხადი უნდა შეიცავდეს შემდეგ დოკუმენტაციას: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შევსებული ფასთა ცხრილი(იხ. თადართული ფაილი)</w:t>
      </w:r>
      <w:r w:rsidR="00261664">
        <w:rPr>
          <w:rFonts w:ascii="Sylfaen" w:hAnsi="Sylfaen"/>
          <w:sz w:val="20"/>
          <w:szCs w:val="20"/>
        </w:rPr>
        <w:t xml:space="preserve"> </w:t>
      </w:r>
      <w:proofErr w:type="spellStart"/>
      <w:r w:rsidR="00261664">
        <w:rPr>
          <w:rFonts w:ascii="Sylfaen" w:hAnsi="Sylfaen"/>
          <w:sz w:val="20"/>
          <w:szCs w:val="20"/>
        </w:rPr>
        <w:t>დამოწმებული</w:t>
      </w:r>
      <w:proofErr w:type="spellEnd"/>
      <w:r w:rsidR="00261664"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პასუხისმგებელი პირის ხელმოწერით</w:t>
      </w:r>
      <w:r w:rsidR="00261664">
        <w:rPr>
          <w:rFonts w:ascii="Sylfaen" w:hAnsi="Sylfaen"/>
          <w:sz w:val="20"/>
          <w:szCs w:val="20"/>
        </w:rPr>
        <w:t xml:space="preserve"> </w:t>
      </w:r>
      <w:r w:rsidR="004D2297">
        <w:rPr>
          <w:rFonts w:ascii="Sylfaen" w:hAnsi="Sylfaen"/>
          <w:sz w:val="20"/>
          <w:szCs w:val="20"/>
          <w:lang w:val="ka-GE"/>
        </w:rPr>
        <w:t>და</w:t>
      </w:r>
      <w:r w:rsidR="00261664">
        <w:rPr>
          <w:rFonts w:ascii="Sylfaen" w:hAnsi="Sylfaen"/>
          <w:sz w:val="20"/>
          <w:szCs w:val="20"/>
          <w:lang w:val="ka-GE"/>
        </w:rPr>
        <w:t xml:space="preserve"> ბეჭდით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კომპანიის კორპორატიული კლიენტების ჩამონათვალი</w:t>
      </w:r>
    </w:p>
    <w:p w:rsidR="009B1F01" w:rsidRPr="00D236C5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მინიმუმ სამი სარეკომენდაციო წერილი (</w:t>
      </w:r>
      <w:r w:rsidRPr="00B91E90">
        <w:rPr>
          <w:rFonts w:ascii="Sylfaen" w:hAnsi="Sylfaen"/>
          <w:sz w:val="20"/>
          <w:szCs w:val="20"/>
          <w:u w:val="single"/>
          <w:lang w:val="ka-GE"/>
        </w:rPr>
        <w:t>ორიგინალი, ბოლო 6 თვის გაცემული</w:t>
      </w:r>
      <w:r>
        <w:rPr>
          <w:rFonts w:ascii="Sylfaen" w:hAnsi="Sylfaen"/>
          <w:sz w:val="20"/>
          <w:szCs w:val="20"/>
          <w:lang w:val="ka-GE"/>
        </w:rPr>
        <w:t>);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D236C5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B1F01" w:rsidRDefault="009B1F01" w:rsidP="009B1F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ცნობა საგადასახადო ორგანადან დავალიანების არქონის შესახებ;</w:t>
      </w:r>
    </w:p>
    <w:p w:rsidR="009B1F01" w:rsidRDefault="009B1F01" w:rsidP="009B1F01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შეთანხმება კონფედენციალურობაზე, შევსებული (იხ. თანდართული ფაილი);</w:t>
      </w:r>
    </w:p>
    <w:p w:rsidR="002F3239" w:rsidRPr="006A6BDF" w:rsidRDefault="002F3239" w:rsidP="002F3239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0"/>
          <w:lang w:val="ka-GE"/>
        </w:rPr>
      </w:pP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ამონაწერს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ცნობას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საბანკო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ანგარიშებზე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ბრუნვის</w:t>
      </w:r>
      <w:r w:rsidRPr="00F11B95">
        <w:rPr>
          <w:sz w:val="20"/>
          <w:lang w:val="ka-GE"/>
        </w:rPr>
        <w:t xml:space="preserve"> </w:t>
      </w:r>
      <w:r w:rsidRPr="00F11B95">
        <w:rPr>
          <w:rFonts w:ascii="Sylfaen" w:hAnsi="Sylfaen"/>
          <w:sz w:val="20"/>
          <w:lang w:val="ka-GE"/>
        </w:rPr>
        <w:t>შესახებ</w:t>
      </w:r>
      <w:r>
        <w:rPr>
          <w:rFonts w:ascii="Sylfaen" w:hAnsi="Sylfaen"/>
          <w:sz w:val="20"/>
        </w:rPr>
        <w:t xml:space="preserve"> </w:t>
      </w:r>
      <w:r>
        <w:rPr>
          <w:rFonts w:ascii="Sylfaen" w:hAnsi="Sylfaen"/>
          <w:sz w:val="20"/>
          <w:lang w:val="ka-GE"/>
        </w:rPr>
        <w:t>ბოლო</w:t>
      </w:r>
      <w:r w:rsidRPr="00F11B95">
        <w:rPr>
          <w:sz w:val="20"/>
          <w:lang w:val="ka-GE"/>
        </w:rPr>
        <w:t xml:space="preserve"> (6 </w:t>
      </w:r>
      <w:r w:rsidRPr="00F11B95">
        <w:rPr>
          <w:rFonts w:ascii="Sylfaen" w:hAnsi="Sylfaen"/>
          <w:sz w:val="20"/>
          <w:lang w:val="ka-GE"/>
        </w:rPr>
        <w:t>თვის</w:t>
      </w:r>
      <w:r w:rsidRPr="00F11B95">
        <w:rPr>
          <w:sz w:val="20"/>
          <w:lang w:val="ka-GE"/>
        </w:rPr>
        <w:t>)</w:t>
      </w:r>
    </w:p>
    <w:p w:rsidR="002F3239" w:rsidRDefault="002F3239" w:rsidP="002F3239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D1D61" w:rsidRPr="00B91E90" w:rsidRDefault="008D1D61" w:rsidP="008D1D61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აუცილებელი პირობა:</w:t>
      </w:r>
    </w:p>
    <w:p w:rsidR="008D1D61" w:rsidRPr="000440E3" w:rsidRDefault="008D1D61" w:rsidP="008D1D61">
      <w:pPr>
        <w:pStyle w:val="ListParagraph"/>
        <w:numPr>
          <w:ilvl w:val="0"/>
          <w:numId w:val="9"/>
        </w:numPr>
        <w:spacing w:after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sz w:val="20"/>
          <w:szCs w:val="20"/>
          <w:u w:val="single"/>
          <w:lang w:val="ka-GE"/>
        </w:rPr>
        <w:t>მომსახურე კომპანიასთან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ანგარიშწორება განხორციელდება მხოლოდ სს „ტერაბანკ“-ში გახსნილ</w:t>
      </w:r>
      <w:r>
        <w:rPr>
          <w:rFonts w:ascii="Sylfaen" w:hAnsi="Sylfaen"/>
          <w:sz w:val="20"/>
          <w:szCs w:val="20"/>
          <w:u w:val="single"/>
          <w:lang w:val="ka-GE"/>
        </w:rPr>
        <w:t>ი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 xml:space="preserve"> საბანკო </w:t>
      </w:r>
      <w:r>
        <w:rPr>
          <w:rFonts w:ascii="Sylfaen" w:hAnsi="Sylfaen"/>
          <w:sz w:val="20"/>
          <w:szCs w:val="20"/>
          <w:u w:val="single"/>
          <w:lang w:val="ka-GE"/>
        </w:rPr>
        <w:t>ანგარიშის საშუალებით</w:t>
      </w:r>
      <w:r w:rsidRPr="000440E3">
        <w:rPr>
          <w:rFonts w:ascii="Sylfaen" w:hAnsi="Sylfaen"/>
          <w:sz w:val="20"/>
          <w:szCs w:val="20"/>
          <w:u w:val="single"/>
          <w:lang w:val="ka-GE"/>
        </w:rPr>
        <w:t>.</w:t>
      </w:r>
    </w:p>
    <w:p w:rsidR="008D1D61" w:rsidRPr="008D1D61" w:rsidRDefault="008D1D61" w:rsidP="008D1D61">
      <w:pPr>
        <w:pStyle w:val="ListParagraph"/>
        <w:numPr>
          <w:ilvl w:val="0"/>
          <w:numId w:val="9"/>
        </w:numPr>
        <w:spacing w:before="240"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8D1D61">
        <w:rPr>
          <w:rFonts w:ascii="Sylfaen" w:hAnsi="Sylfaen" w:cs="Tahoma"/>
          <w:sz w:val="20"/>
          <w:szCs w:val="20"/>
          <w:lang w:val="ka-GE"/>
        </w:rPr>
        <w:t>სატენდერო წინადადება წარმოდგენილი უნდა იყოს სს „ტერაბანკი“-ს კანცელარიაში: მისამართი: თბილისი</w:t>
      </w:r>
      <w:r>
        <w:rPr>
          <w:rFonts w:ascii="Sylfaen" w:hAnsi="Sylfaen" w:cs="Tahoma"/>
          <w:sz w:val="20"/>
          <w:szCs w:val="20"/>
          <w:lang w:val="ka-GE"/>
        </w:rPr>
        <w:t>,</w:t>
      </w:r>
      <w:r w:rsidRPr="008D1D61">
        <w:rPr>
          <w:rFonts w:ascii="Sylfaen" w:hAnsi="Sylfaen" w:cs="Tahoma"/>
          <w:sz w:val="20"/>
          <w:szCs w:val="20"/>
          <w:lang w:val="ka-GE"/>
        </w:rPr>
        <w:t xml:space="preserve"> წმ ქეთევან დედოფლის გამზ.#3.</w:t>
      </w:r>
    </w:p>
    <w:p w:rsidR="00A21CA0" w:rsidRPr="008D1D61" w:rsidRDefault="00A21CA0" w:rsidP="00A21CA0">
      <w:pPr>
        <w:spacing w:before="240"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 xml:space="preserve"> 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კონვერტზე </w:t>
      </w:r>
      <w:r w:rsidR="00261664">
        <w:rPr>
          <w:rFonts w:ascii="Sylfaen" w:hAnsi="Sylfaen"/>
          <w:b/>
          <w:sz w:val="20"/>
          <w:szCs w:val="20"/>
          <w:lang w:val="ka-GE"/>
        </w:rPr>
        <w:t>მითითებული</w:t>
      </w:r>
      <w:r w:rsidR="008D1D61" w:rsidRPr="008D1D61">
        <w:rPr>
          <w:rFonts w:ascii="Sylfaen" w:hAnsi="Sylfaen"/>
          <w:b/>
          <w:sz w:val="20"/>
          <w:szCs w:val="20"/>
          <w:lang w:val="ka-GE"/>
        </w:rPr>
        <w:t xml:space="preserve"> უნდა იყოს</w:t>
      </w:r>
      <w:r w:rsidRPr="008D1D61">
        <w:rPr>
          <w:rFonts w:ascii="Sylfaen" w:hAnsi="Sylfaen"/>
          <w:b/>
          <w:sz w:val="20"/>
          <w:szCs w:val="20"/>
          <w:lang w:val="ka-GE"/>
        </w:rPr>
        <w:t xml:space="preserve"> შემდეგი მონაცემები: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კომპანიის დასახელება;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საკონტაქტო ინფორმაცია (საკონტაქტო პირი, მობ.ნომერი/ტელეფონი, ელ-ფოსტა; მისამართი);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ტენდერის დასახელება – „</w:t>
      </w:r>
      <w:r w:rsidR="001C65ED">
        <w:rPr>
          <w:rFonts w:ascii="Sylfaen" w:hAnsi="Sylfaen"/>
          <w:sz w:val="20"/>
          <w:szCs w:val="20"/>
          <w:lang w:val="ka-GE"/>
        </w:rPr>
        <w:t xml:space="preserve">ტენდერი </w:t>
      </w:r>
      <w:r w:rsidR="00193E63">
        <w:rPr>
          <w:rFonts w:ascii="Sylfaen" w:hAnsi="Sylfaen"/>
          <w:sz w:val="20"/>
          <w:szCs w:val="20"/>
          <w:lang w:val="ka-GE"/>
        </w:rPr>
        <w:t>სამეურნეო საქონლის მომწოდებლის</w:t>
      </w:r>
      <w:r w:rsidR="001C65ED">
        <w:rPr>
          <w:rFonts w:ascii="Sylfaen" w:hAnsi="Sylfaen"/>
          <w:sz w:val="20"/>
          <w:szCs w:val="20"/>
          <w:lang w:val="ka-GE"/>
        </w:rPr>
        <w:t xml:space="preserve">  შერჩევაზე</w:t>
      </w:r>
      <w:r w:rsidRPr="00A21CA0">
        <w:rPr>
          <w:rFonts w:ascii="Sylfaen" w:hAnsi="Sylfaen"/>
          <w:sz w:val="20"/>
          <w:szCs w:val="20"/>
          <w:lang w:val="ka-GE"/>
        </w:rPr>
        <w:t>“</w:t>
      </w:r>
    </w:p>
    <w:p w:rsidR="00A21CA0" w:rsidRPr="00A21CA0" w:rsidRDefault="00A21CA0" w:rsidP="00A21CA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sz w:val="20"/>
          <w:szCs w:val="20"/>
          <w:lang w:val="ka-GE"/>
        </w:rPr>
        <w:t>ხელმოწერა და კომპანიის ბეჭედი კონვერტის დალუქვის ადგილზე;</w:t>
      </w:r>
    </w:p>
    <w:p w:rsidR="00CE23F0" w:rsidRPr="00F5723A" w:rsidRDefault="00CE23F0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5723A">
        <w:rPr>
          <w:rFonts w:ascii="Sylfaen" w:hAnsi="Sylfaen" w:cs="Tahoma"/>
          <w:sz w:val="20"/>
          <w:szCs w:val="20"/>
          <w:lang w:val="ka-GE"/>
        </w:rPr>
        <w:t xml:space="preserve"> </w:t>
      </w:r>
    </w:p>
    <w:tbl>
      <w:tblPr>
        <w:tblStyle w:val="TableGrid"/>
        <w:tblW w:w="1049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E23F0" w:rsidRPr="00F5723A" w:rsidTr="008D1D61">
        <w:tc>
          <w:tcPr>
            <w:tcW w:w="10490" w:type="dxa"/>
            <w:hideMark/>
          </w:tcPr>
          <w:p w:rsidR="00CE23F0" w:rsidRPr="00F5723A" w:rsidRDefault="00CE23F0" w:rsidP="00E02C3E">
            <w:pPr>
              <w:rPr>
                <w:rFonts w:ascii="Sylfaen" w:hAnsi="Sylfaen" w:cs="Tahoma"/>
                <w:sz w:val="20"/>
                <w:szCs w:val="20"/>
                <w:lang w:val="ka-GE"/>
              </w:rPr>
            </w:pP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 xml:space="preserve">სატენდერო წინადადების წარმოდგენის ბოლო ვადაა </w:t>
            </w:r>
            <w:r w:rsidR="003E102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2020 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წლის </w:t>
            </w:r>
            <w:r w:rsidR="003E102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30</w:t>
            </w:r>
            <w:r w:rsidR="002F3239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 </w:t>
            </w:r>
            <w:r w:rsidR="003E1027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 xml:space="preserve">ივლისი </w:t>
            </w:r>
            <w:bookmarkStart w:id="0" w:name="_GoBack"/>
            <w:bookmarkEnd w:id="0"/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(1</w:t>
            </w:r>
            <w:r w:rsidR="00B91E90"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8</w:t>
            </w:r>
            <w:r w:rsidRPr="00F5723A">
              <w:rPr>
                <w:rFonts w:ascii="Sylfaen" w:hAnsi="Sylfaen" w:cs="Tahoma"/>
                <w:b/>
                <w:sz w:val="20"/>
                <w:szCs w:val="20"/>
                <w:u w:val="single"/>
                <w:lang w:val="ka-GE"/>
              </w:rPr>
              <w:t>:00 სთ-მდე)</w:t>
            </w:r>
            <w:r w:rsidRPr="00F5723A">
              <w:rPr>
                <w:rFonts w:ascii="Sylfaen" w:hAnsi="Sylfaen" w:cs="Tahoma"/>
                <w:sz w:val="20"/>
                <w:szCs w:val="20"/>
                <w:lang w:val="ka-GE"/>
              </w:rPr>
              <w:t>.</w:t>
            </w:r>
          </w:p>
        </w:tc>
      </w:tr>
    </w:tbl>
    <w:p w:rsidR="00CE23F0" w:rsidRDefault="00CE23F0" w:rsidP="00CE23F0">
      <w:pPr>
        <w:pStyle w:val="ListParagraph"/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91887" w:rsidRPr="008D1D61" w:rsidRDefault="00CE23F0" w:rsidP="00CE23F0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ტექნიკურ საკითხთან დაკავშირებით  დაუკავშირდით </w:t>
      </w:r>
      <w:r w:rsidR="008D1D61">
        <w:rPr>
          <w:rFonts w:ascii="Sylfaen" w:hAnsi="Sylfaen"/>
          <w:sz w:val="20"/>
          <w:szCs w:val="20"/>
          <w:lang w:val="ka-GE"/>
        </w:rPr>
        <w:t>ბექა გოგორიშვილს,</w:t>
      </w:r>
      <w:r w:rsidRPr="00F34C5A">
        <w:rPr>
          <w:rFonts w:ascii="Sylfaen" w:hAnsi="Sylfaen"/>
          <w:sz w:val="20"/>
          <w:szCs w:val="20"/>
          <w:lang w:val="ka-GE"/>
        </w:rPr>
        <w:t xml:space="preserve">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ელ. ფოსტის შემდეგ მისამართზე: </w:t>
      </w:r>
      <w:hyperlink r:id="rId8" w:history="1">
        <w:r w:rsidR="008D1D61" w:rsidRPr="008D1D61">
          <w:rPr>
            <w:rStyle w:val="Hyperlink"/>
            <w:rFonts w:ascii="Sylfaen" w:hAnsi="Sylfaen" w:cs="Tahoma"/>
            <w:sz w:val="20"/>
            <w:szCs w:val="20"/>
            <w:lang w:val="ka-GE"/>
          </w:rPr>
          <w:t>beka.gogorishvili@terabank.ge</w:t>
        </w:r>
      </w:hyperlink>
      <w:r w:rsidR="008D1D61" w:rsidRPr="008D1D61">
        <w:rPr>
          <w:rFonts w:ascii="Sylfaen" w:hAnsi="Sylfaen" w:cs="Tahoma"/>
          <w:sz w:val="20"/>
          <w:szCs w:val="20"/>
          <w:lang w:val="ka-GE"/>
        </w:rPr>
        <w:t xml:space="preserve"> </w:t>
      </w:r>
      <w:r w:rsidR="006F09D1" w:rsidRPr="008D1D61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3233</w:t>
      </w:r>
      <w:r w:rsidR="00F34C5A" w:rsidRPr="00F34C5A">
        <w:rPr>
          <w:rFonts w:ascii="Sylfaen" w:hAnsi="Sylfaen" w:cs="Tahoma"/>
          <w:sz w:val="20"/>
          <w:szCs w:val="20"/>
          <w:lang w:val="ka-GE"/>
        </w:rPr>
        <w:t>).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მობ: 595 14 99 22</w:t>
      </w:r>
    </w:p>
    <w:p w:rsidR="00F34C5A" w:rsidRPr="008D1D61" w:rsidRDefault="00F34C5A" w:rsidP="00CE23F0">
      <w:pPr>
        <w:spacing w:after="0"/>
        <w:jc w:val="both"/>
        <w:rPr>
          <w:rFonts w:ascii="Sylfaen" w:hAnsi="Sylfaen" w:cs="Tahoma"/>
          <w:sz w:val="20"/>
          <w:szCs w:val="20"/>
          <w:lang w:val="ka-GE"/>
        </w:rPr>
      </w:pPr>
      <w:r w:rsidRPr="00F34C5A">
        <w:rPr>
          <w:rFonts w:ascii="Sylfaen" w:hAnsi="Sylfaen"/>
          <w:sz w:val="20"/>
          <w:szCs w:val="20"/>
          <w:lang w:val="ka-GE"/>
        </w:rPr>
        <w:t xml:space="preserve">სხვა ტენდერთან დაკავშირებულ </w:t>
      </w:r>
      <w:r w:rsidR="00193E63">
        <w:rPr>
          <w:rFonts w:ascii="Sylfaen" w:hAnsi="Sylfaen"/>
          <w:sz w:val="20"/>
          <w:szCs w:val="20"/>
          <w:lang w:val="ka-GE"/>
        </w:rPr>
        <w:t>კითხვე</w:t>
      </w:r>
      <w:r w:rsidRPr="00F34C5A">
        <w:rPr>
          <w:rFonts w:ascii="Sylfaen" w:hAnsi="Sylfaen"/>
          <w:sz w:val="20"/>
          <w:szCs w:val="20"/>
          <w:lang w:val="ka-GE"/>
        </w:rPr>
        <w:t xml:space="preserve">ბზე დაუკავშირდით </w:t>
      </w:r>
      <w:r w:rsidR="00193E63">
        <w:rPr>
          <w:rFonts w:ascii="Sylfaen" w:hAnsi="Sylfaen"/>
          <w:sz w:val="20"/>
          <w:szCs w:val="20"/>
          <w:lang w:val="ka-GE"/>
        </w:rPr>
        <w:t>ირაკლი მიქაძეს</w:t>
      </w:r>
      <w:r w:rsidRPr="008D1D61">
        <w:rPr>
          <w:rFonts w:ascii="Sylfaen" w:hAnsi="Sylfaen"/>
          <w:sz w:val="20"/>
          <w:szCs w:val="20"/>
          <w:lang w:val="ka-GE"/>
        </w:rPr>
        <w:t xml:space="preserve">,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ფოსტის შემდეგ მისამართზე: </w:t>
      </w:r>
      <w:hyperlink r:id="rId9" w:history="1">
        <w:r w:rsidR="00193E63" w:rsidRPr="003E1027">
          <w:rPr>
            <w:rStyle w:val="Hyperlink"/>
            <w:rFonts w:ascii="Sylfaen" w:hAnsi="Sylfaen" w:cs="Tahoma"/>
            <w:sz w:val="20"/>
            <w:szCs w:val="20"/>
            <w:lang w:val="ka-GE"/>
          </w:rPr>
          <w:t>Irakli.mikadze@terabank.ge</w:t>
        </w:r>
      </w:hyperlink>
      <w:r w:rsidR="00193E63" w:rsidRPr="003E1027">
        <w:rPr>
          <w:rFonts w:ascii="Sylfaen" w:hAnsi="Sylfaen" w:cs="Tahoma"/>
          <w:sz w:val="20"/>
          <w:szCs w:val="20"/>
          <w:lang w:val="ka-GE"/>
        </w:rPr>
        <w:t xml:space="preserve"> </w:t>
      </w:r>
      <w:r w:rsidRPr="003E1027">
        <w:rPr>
          <w:rFonts w:ascii="Sylfaen" w:hAnsi="Sylfaen" w:cs="Tahoma"/>
          <w:sz w:val="20"/>
          <w:szCs w:val="20"/>
          <w:lang w:val="ka-GE"/>
        </w:rPr>
        <w:t xml:space="preserve"> , </w:t>
      </w:r>
      <w:r w:rsidRPr="00F34C5A">
        <w:rPr>
          <w:rFonts w:ascii="Sylfaen" w:hAnsi="Sylfaen" w:cs="Tahoma"/>
          <w:sz w:val="20"/>
          <w:szCs w:val="20"/>
          <w:lang w:val="ka-GE"/>
        </w:rPr>
        <w:t>ტელეფონზე</w:t>
      </w:r>
      <w:r w:rsidR="003524FB">
        <w:rPr>
          <w:rFonts w:ascii="Sylfaen" w:hAnsi="Sylfaen" w:cs="Tahoma"/>
          <w:sz w:val="20"/>
          <w:szCs w:val="20"/>
          <w:lang w:val="ka-GE"/>
        </w:rPr>
        <w:t xml:space="preserve"> 255 00 00 / </w:t>
      </w:r>
      <w:r w:rsidRPr="00F34C5A">
        <w:rPr>
          <w:rFonts w:ascii="Sylfaen" w:hAnsi="Sylfaen" w:cs="Tahoma"/>
          <w:sz w:val="20"/>
          <w:szCs w:val="20"/>
          <w:lang w:val="ka-GE"/>
        </w:rPr>
        <w:t xml:space="preserve"> (შიდა </w:t>
      </w:r>
      <w:r w:rsidR="003524FB" w:rsidRPr="003E1027">
        <w:rPr>
          <w:rFonts w:ascii="Sylfaen" w:hAnsi="Sylfaen" w:cs="Tahoma"/>
          <w:sz w:val="20"/>
          <w:szCs w:val="20"/>
          <w:lang w:val="ka-GE"/>
        </w:rPr>
        <w:t>2005</w:t>
      </w:r>
      <w:r w:rsidRPr="00F34C5A">
        <w:rPr>
          <w:rFonts w:ascii="Sylfaen" w:hAnsi="Sylfaen" w:cs="Tahoma"/>
          <w:sz w:val="20"/>
          <w:szCs w:val="20"/>
          <w:lang w:val="ka-GE"/>
        </w:rPr>
        <w:t>)</w:t>
      </w:r>
      <w:r w:rsidRPr="003E1027">
        <w:rPr>
          <w:rFonts w:ascii="Sylfaen" w:hAnsi="Sylfaen" w:cs="Tahoma"/>
          <w:sz w:val="20"/>
          <w:szCs w:val="20"/>
          <w:lang w:val="ka-GE"/>
        </w:rPr>
        <w:t>.</w:t>
      </w:r>
      <w:r w:rsidR="008D1D61">
        <w:rPr>
          <w:rFonts w:ascii="Sylfaen" w:hAnsi="Sylfaen" w:cs="Tahoma"/>
          <w:sz w:val="20"/>
          <w:szCs w:val="20"/>
          <w:lang w:val="ka-GE"/>
        </w:rPr>
        <w:t xml:space="preserve">  მობ:595 60 01 04</w:t>
      </w:r>
    </w:p>
    <w:p w:rsidR="00A21CA0" w:rsidRPr="00A21CA0" w:rsidRDefault="00A21CA0" w:rsidP="00A21CA0">
      <w:pPr>
        <w:spacing w:before="240" w:after="0"/>
        <w:jc w:val="both"/>
        <w:rPr>
          <w:rFonts w:ascii="Sylfaen" w:hAnsi="Sylfaen"/>
          <w:sz w:val="20"/>
          <w:szCs w:val="20"/>
          <w:lang w:val="ka-GE"/>
        </w:rPr>
      </w:pPr>
      <w:r w:rsidRPr="00A21CA0">
        <w:rPr>
          <w:rFonts w:ascii="Sylfaen" w:hAnsi="Sylfaen"/>
          <w:b/>
          <w:sz w:val="20"/>
          <w:szCs w:val="20"/>
          <w:lang w:val="ka-GE"/>
        </w:rPr>
        <w:t>შენიშვნა:</w:t>
      </w:r>
      <w:r w:rsidRPr="00A21CA0">
        <w:rPr>
          <w:rFonts w:ascii="Sylfaen" w:hAnsi="Sylfaen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:rsidR="00A21CA0" w:rsidRDefault="00A21CA0" w:rsidP="00CE23F0">
      <w:pPr>
        <w:spacing w:after="0"/>
        <w:jc w:val="both"/>
        <w:rPr>
          <w:rFonts w:ascii="Sylfaen" w:hAnsi="Sylfaen"/>
          <w:sz w:val="20"/>
          <w:szCs w:val="20"/>
        </w:rPr>
      </w:pPr>
    </w:p>
    <w:sectPr w:rsidR="00A21CA0" w:rsidSect="006F09D1">
      <w:headerReference w:type="default" r:id="rId10"/>
      <w:pgSz w:w="12240" w:h="15840"/>
      <w:pgMar w:top="709" w:right="474" w:bottom="127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8CA" w:rsidRDefault="006918CA" w:rsidP="002F3239">
      <w:pPr>
        <w:spacing w:after="0" w:line="240" w:lineRule="auto"/>
      </w:pPr>
      <w:r>
        <w:separator/>
      </w:r>
    </w:p>
  </w:endnote>
  <w:endnote w:type="continuationSeparator" w:id="0">
    <w:p w:rsidR="006918CA" w:rsidRDefault="006918CA" w:rsidP="002F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8CA" w:rsidRDefault="006918CA" w:rsidP="002F3239">
      <w:pPr>
        <w:spacing w:after="0" w:line="240" w:lineRule="auto"/>
      </w:pPr>
      <w:r>
        <w:separator/>
      </w:r>
    </w:p>
  </w:footnote>
  <w:footnote w:type="continuationSeparator" w:id="0">
    <w:p w:rsidR="006918CA" w:rsidRDefault="006918CA" w:rsidP="002F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39" w:rsidRDefault="002F3239">
    <w:pPr>
      <w:pStyle w:val="Header"/>
    </w:pPr>
    <w:r>
      <w:rPr>
        <w:rFonts w:ascii="Sylfaen" w:hAnsi="Sylfaen"/>
        <w:b/>
        <w:noProof/>
        <w:sz w:val="20"/>
      </w:rPr>
      <w:drawing>
        <wp:inline distT="0" distB="0" distL="0" distR="0">
          <wp:extent cx="1774190" cy="5245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C59"/>
    <w:multiLevelType w:val="hybridMultilevel"/>
    <w:tmpl w:val="1CB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4BE6"/>
    <w:multiLevelType w:val="hybridMultilevel"/>
    <w:tmpl w:val="E700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711"/>
    <w:multiLevelType w:val="hybridMultilevel"/>
    <w:tmpl w:val="4CD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178C"/>
    <w:multiLevelType w:val="hybridMultilevel"/>
    <w:tmpl w:val="1C4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0C"/>
    <w:multiLevelType w:val="hybridMultilevel"/>
    <w:tmpl w:val="31F84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0A49"/>
    <w:multiLevelType w:val="hybridMultilevel"/>
    <w:tmpl w:val="A096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87"/>
    <w:rsid w:val="00016530"/>
    <w:rsid w:val="00016CA9"/>
    <w:rsid w:val="000440E3"/>
    <w:rsid w:val="00060073"/>
    <w:rsid w:val="001229B9"/>
    <w:rsid w:val="00162C1F"/>
    <w:rsid w:val="0018449A"/>
    <w:rsid w:val="00193E63"/>
    <w:rsid w:val="001C65ED"/>
    <w:rsid w:val="0021147F"/>
    <w:rsid w:val="0025525F"/>
    <w:rsid w:val="00261664"/>
    <w:rsid w:val="0027596A"/>
    <w:rsid w:val="002950B7"/>
    <w:rsid w:val="002C74F2"/>
    <w:rsid w:val="002F3239"/>
    <w:rsid w:val="00344B1F"/>
    <w:rsid w:val="003524FB"/>
    <w:rsid w:val="003E1027"/>
    <w:rsid w:val="004C6A17"/>
    <w:rsid w:val="004D2297"/>
    <w:rsid w:val="0057485E"/>
    <w:rsid w:val="005D35C1"/>
    <w:rsid w:val="00615813"/>
    <w:rsid w:val="006918CA"/>
    <w:rsid w:val="006D225C"/>
    <w:rsid w:val="006F09D1"/>
    <w:rsid w:val="007366EB"/>
    <w:rsid w:val="00754707"/>
    <w:rsid w:val="007A6FD5"/>
    <w:rsid w:val="007D03F8"/>
    <w:rsid w:val="00837D00"/>
    <w:rsid w:val="00850296"/>
    <w:rsid w:val="00891887"/>
    <w:rsid w:val="008D1D61"/>
    <w:rsid w:val="009335B8"/>
    <w:rsid w:val="009B1F01"/>
    <w:rsid w:val="00A21CA0"/>
    <w:rsid w:val="00A313B4"/>
    <w:rsid w:val="00A779D8"/>
    <w:rsid w:val="00A90FCB"/>
    <w:rsid w:val="00AA1D34"/>
    <w:rsid w:val="00AD69DD"/>
    <w:rsid w:val="00AE1706"/>
    <w:rsid w:val="00B91E90"/>
    <w:rsid w:val="00C76A81"/>
    <w:rsid w:val="00C85A5E"/>
    <w:rsid w:val="00CE23F0"/>
    <w:rsid w:val="00D06CF4"/>
    <w:rsid w:val="00D236C5"/>
    <w:rsid w:val="00D3257F"/>
    <w:rsid w:val="00D50692"/>
    <w:rsid w:val="00E02C3E"/>
    <w:rsid w:val="00E15B01"/>
    <w:rsid w:val="00E8048E"/>
    <w:rsid w:val="00ED3ECF"/>
    <w:rsid w:val="00F34C5A"/>
    <w:rsid w:val="00F537D6"/>
    <w:rsid w:val="00F5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D5104"/>
  <w15:docId w15:val="{BD17B435-56FC-4CEE-9A1F-6A800F6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6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39"/>
  </w:style>
  <w:style w:type="paragraph" w:styleId="Footer">
    <w:name w:val="footer"/>
    <w:basedOn w:val="Normal"/>
    <w:link w:val="FooterChar"/>
    <w:uiPriority w:val="99"/>
    <w:unhideWhenUsed/>
    <w:rsid w:val="002F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77">
      <w:bodyDiv w:val="1"/>
      <w:marLeft w:val="29"/>
      <w:marRight w:val="2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0239">
                  <w:marLeft w:val="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.gogorishvili@terabank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akli.mikadze@terabank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34050-A58E-436A-98D0-02EAD863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Irakli Mikadze</cp:lastModifiedBy>
  <cp:revision>10</cp:revision>
  <cp:lastPrinted>2018-04-25T12:30:00Z</cp:lastPrinted>
  <dcterms:created xsi:type="dcterms:W3CDTF">2017-10-23T08:48:00Z</dcterms:created>
  <dcterms:modified xsi:type="dcterms:W3CDTF">2020-07-20T09:35:00Z</dcterms:modified>
</cp:coreProperties>
</file>